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01064" w14:textId="09DC72F1" w:rsidR="004511FB" w:rsidRDefault="00DC334C" w:rsidP="0089015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FORMALITE </w:t>
      </w:r>
      <w:r w:rsidR="00890154" w:rsidRPr="00890154">
        <w:rPr>
          <w:sz w:val="28"/>
          <w:szCs w:val="28"/>
        </w:rPr>
        <w:t xml:space="preserve">DOSSIER ENSEIGNE </w:t>
      </w:r>
    </w:p>
    <w:p w14:paraId="02901359" w14:textId="77777777" w:rsidR="00890154" w:rsidRDefault="00890154" w:rsidP="00D064D2">
      <w:pPr>
        <w:spacing w:after="0"/>
        <w:rPr>
          <w:sz w:val="20"/>
          <w:szCs w:val="20"/>
        </w:rPr>
      </w:pPr>
    </w:p>
    <w:p w14:paraId="5F3CA573" w14:textId="40B335AE" w:rsidR="00890154" w:rsidRDefault="00890154" w:rsidP="00D064D2">
      <w:pPr>
        <w:spacing w:after="0"/>
        <w:jc w:val="both"/>
        <w:rPr>
          <w:sz w:val="20"/>
          <w:szCs w:val="20"/>
        </w:rPr>
      </w:pPr>
      <w:r w:rsidRPr="00890154">
        <w:rPr>
          <w:sz w:val="20"/>
          <w:szCs w:val="20"/>
        </w:rPr>
        <w:t>Un Règlement Local de Publicité Intercommunal (</w:t>
      </w:r>
      <w:proofErr w:type="spellStart"/>
      <w:r w:rsidRPr="00890154">
        <w:rPr>
          <w:sz w:val="20"/>
          <w:szCs w:val="20"/>
        </w:rPr>
        <w:t>RLPi</w:t>
      </w:r>
      <w:proofErr w:type="spellEnd"/>
      <w:r w:rsidRPr="00890154">
        <w:rPr>
          <w:sz w:val="20"/>
          <w:szCs w:val="20"/>
        </w:rPr>
        <w:t>) a</w:t>
      </w:r>
      <w:r>
        <w:rPr>
          <w:sz w:val="20"/>
          <w:szCs w:val="20"/>
        </w:rPr>
        <w:t>yant</w:t>
      </w:r>
      <w:r w:rsidRPr="00890154">
        <w:rPr>
          <w:sz w:val="20"/>
          <w:szCs w:val="20"/>
        </w:rPr>
        <w:t xml:space="preserve"> pour vocation d'encadrer l'implantation des publicités et des enseignes sur l'espace public, à l'échelle des 46 communes de la CA2BM</w:t>
      </w:r>
      <w:r>
        <w:rPr>
          <w:sz w:val="20"/>
          <w:szCs w:val="20"/>
        </w:rPr>
        <w:t xml:space="preserve"> a été approuvé </w:t>
      </w:r>
      <w:r w:rsidRPr="00890154">
        <w:rPr>
          <w:sz w:val="20"/>
          <w:szCs w:val="20"/>
        </w:rPr>
        <w:t>le 06 octobre 2022 et exécutoire le 04/01/2023.</w:t>
      </w:r>
    </w:p>
    <w:p w14:paraId="6CA7AF5A" w14:textId="049B510A" w:rsidR="00890154" w:rsidRDefault="00890154" w:rsidP="00D064D2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Pour connaitre les règles applicables vous pouvez consulter le règlement local de publicité intercommunal </w:t>
      </w:r>
      <w:r w:rsidR="00917915">
        <w:rPr>
          <w:sz w:val="20"/>
          <w:szCs w:val="20"/>
        </w:rPr>
        <w:t xml:space="preserve">ainsi que le guide pratique </w:t>
      </w:r>
      <w:r>
        <w:rPr>
          <w:sz w:val="20"/>
          <w:szCs w:val="20"/>
        </w:rPr>
        <w:t xml:space="preserve">sur le lien suivant : </w:t>
      </w:r>
      <w:hyperlink r:id="rId5" w:history="1">
        <w:r w:rsidRPr="00263901">
          <w:rPr>
            <w:rStyle w:val="Lienhypertexte"/>
            <w:sz w:val="20"/>
            <w:szCs w:val="20"/>
          </w:rPr>
          <w:t>https://www.ca2bm.fr/urbanisme/la-publicite-commerciale-rlpi</w:t>
        </w:r>
      </w:hyperlink>
    </w:p>
    <w:p w14:paraId="6A539881" w14:textId="77777777" w:rsidR="00D064D2" w:rsidRDefault="00D064D2" w:rsidP="00D064D2">
      <w:pPr>
        <w:spacing w:after="0"/>
        <w:jc w:val="both"/>
        <w:rPr>
          <w:sz w:val="20"/>
          <w:szCs w:val="20"/>
        </w:rPr>
      </w:pPr>
    </w:p>
    <w:p w14:paraId="37809752" w14:textId="77777777" w:rsidR="00D064D2" w:rsidRDefault="00D064D2" w:rsidP="00D064D2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Une demande d’autorisation préalable doit être déposée en mairie dans les cas suivants :</w:t>
      </w:r>
    </w:p>
    <w:p w14:paraId="7CBB6329" w14:textId="3B94B438" w:rsidR="00D064D2" w:rsidRDefault="00D064D2" w:rsidP="00D064D2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Modification d’une enseigne</w:t>
      </w:r>
      <w:r w:rsidR="009D212A">
        <w:rPr>
          <w:sz w:val="20"/>
          <w:szCs w:val="20"/>
        </w:rPr>
        <w:t xml:space="preserve"> / </w:t>
      </w:r>
      <w:r>
        <w:rPr>
          <w:sz w:val="20"/>
          <w:szCs w:val="20"/>
        </w:rPr>
        <w:t>Remplacement d’une enseigne</w:t>
      </w:r>
      <w:r w:rsidR="009D212A">
        <w:rPr>
          <w:sz w:val="20"/>
          <w:szCs w:val="20"/>
        </w:rPr>
        <w:t xml:space="preserve">/ </w:t>
      </w:r>
      <w:r>
        <w:rPr>
          <w:sz w:val="20"/>
          <w:szCs w:val="20"/>
        </w:rPr>
        <w:t xml:space="preserve">Nouvelle installation d’une enseigne </w:t>
      </w:r>
    </w:p>
    <w:p w14:paraId="586FAE96" w14:textId="77777777" w:rsidR="00D064D2" w:rsidRDefault="00D064D2" w:rsidP="00D064D2">
      <w:pPr>
        <w:spacing w:after="0"/>
        <w:jc w:val="both"/>
        <w:rPr>
          <w:sz w:val="20"/>
          <w:szCs w:val="20"/>
        </w:rPr>
      </w:pPr>
    </w:p>
    <w:p w14:paraId="032563F5" w14:textId="1AEB1A6A" w:rsidR="00B61968" w:rsidRDefault="00D064D2" w:rsidP="00D064D2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demande d’autorisation devra être accompagnée des pièces suivantes : </w:t>
      </w:r>
    </w:p>
    <w:p w14:paraId="33A9CB95" w14:textId="77777777" w:rsidR="00D064D2" w:rsidRDefault="00D064D2" w:rsidP="00D064D2">
      <w:pPr>
        <w:spacing w:after="0"/>
        <w:jc w:val="both"/>
        <w:rPr>
          <w:sz w:val="20"/>
          <w:szCs w:val="20"/>
        </w:rPr>
      </w:pPr>
    </w:p>
    <w:p w14:paraId="04DF52DC" w14:textId="77777777" w:rsidR="00D064D2" w:rsidRDefault="00D064D2" w:rsidP="009D212A">
      <w:pPr>
        <w:pStyle w:val="Paragraphedeliste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D064D2">
        <w:rPr>
          <w:sz w:val="20"/>
          <w:szCs w:val="20"/>
        </w:rPr>
        <w:t xml:space="preserve">Formulaire CERFA </w:t>
      </w:r>
    </w:p>
    <w:p w14:paraId="4C45AEB3" w14:textId="77777777" w:rsidR="00D064D2" w:rsidRDefault="00D064D2" w:rsidP="009D212A">
      <w:pPr>
        <w:pStyle w:val="Paragraphedeliste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D064D2">
        <w:rPr>
          <w:sz w:val="20"/>
          <w:szCs w:val="20"/>
        </w:rPr>
        <w:t xml:space="preserve">AP 1 – Plan de situation </w:t>
      </w:r>
    </w:p>
    <w:p w14:paraId="0228B1E0" w14:textId="77777777" w:rsidR="00D064D2" w:rsidRDefault="00D064D2" w:rsidP="009D212A">
      <w:pPr>
        <w:pStyle w:val="Paragraphedeliste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D064D2">
        <w:rPr>
          <w:sz w:val="20"/>
          <w:szCs w:val="20"/>
        </w:rPr>
        <w:t xml:space="preserve">AP 2 – Plan de masse (indiquer l’emplacement des enseignes) </w:t>
      </w:r>
    </w:p>
    <w:p w14:paraId="15C639D2" w14:textId="795BE2DF" w:rsidR="00D064D2" w:rsidRDefault="00D064D2" w:rsidP="009D212A">
      <w:pPr>
        <w:pStyle w:val="Paragraphedeliste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D064D2">
        <w:rPr>
          <w:sz w:val="20"/>
          <w:szCs w:val="20"/>
        </w:rPr>
        <w:t>AP 3 – Représentation graphique de l’enseigne cotée en trois dimensions</w:t>
      </w:r>
      <w:r w:rsidR="009D212A" w:rsidRPr="009D212A">
        <w:rPr>
          <w:b/>
          <w:bCs/>
          <w:sz w:val="20"/>
          <w:szCs w:val="20"/>
        </w:rPr>
        <w:t>*</w:t>
      </w:r>
    </w:p>
    <w:p w14:paraId="2AA4D48F" w14:textId="77777777" w:rsidR="00D064D2" w:rsidRDefault="00D064D2" w:rsidP="009D212A">
      <w:pPr>
        <w:pStyle w:val="Paragraphedeliste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D064D2">
        <w:rPr>
          <w:sz w:val="20"/>
          <w:szCs w:val="20"/>
        </w:rPr>
        <w:t xml:space="preserve">AP 4 - Pour les nouvelles installations : accord daté du propriétaire ou du gestionnaire du terrain où est installé le dispositif </w:t>
      </w:r>
    </w:p>
    <w:p w14:paraId="05624197" w14:textId="45979964" w:rsidR="00D064D2" w:rsidRDefault="00D064D2" w:rsidP="009D212A">
      <w:pPr>
        <w:pStyle w:val="Paragraphedeliste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D064D2">
        <w:rPr>
          <w:sz w:val="20"/>
          <w:szCs w:val="20"/>
        </w:rPr>
        <w:t xml:space="preserve">AP 5 – Mise en situation de l’enseigne </w:t>
      </w:r>
      <w:r w:rsidR="009D212A" w:rsidRPr="009D212A">
        <w:rPr>
          <w:b/>
          <w:bCs/>
          <w:sz w:val="20"/>
          <w:szCs w:val="20"/>
        </w:rPr>
        <w:t>*</w:t>
      </w:r>
    </w:p>
    <w:p w14:paraId="2E4D6EE5" w14:textId="5EAE085B" w:rsidR="00D064D2" w:rsidRDefault="00D064D2" w:rsidP="009D212A">
      <w:pPr>
        <w:pStyle w:val="Paragraphedeliste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Pr="00D064D2">
        <w:rPr>
          <w:sz w:val="20"/>
          <w:szCs w:val="20"/>
        </w:rPr>
        <w:t>P 6 – Vue de l’immeuble concerné avec et sans l’enseigne, ou avant changement de l’enseigne</w:t>
      </w:r>
      <w:r w:rsidR="009D212A">
        <w:rPr>
          <w:sz w:val="20"/>
          <w:szCs w:val="20"/>
        </w:rPr>
        <w:t xml:space="preserve"> </w:t>
      </w:r>
    </w:p>
    <w:p w14:paraId="01D5C2BE" w14:textId="266C41BA" w:rsidR="00D064D2" w:rsidRDefault="00D064D2" w:rsidP="009D212A">
      <w:pPr>
        <w:pStyle w:val="Paragraphedeliste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D064D2">
        <w:rPr>
          <w:sz w:val="20"/>
          <w:szCs w:val="20"/>
        </w:rPr>
        <w:t xml:space="preserve">AP 7 - Appréciation sur son intégration dans l’environnement </w:t>
      </w:r>
      <w:r w:rsidR="009D212A" w:rsidRPr="009D212A">
        <w:rPr>
          <w:b/>
          <w:bCs/>
          <w:sz w:val="20"/>
          <w:szCs w:val="20"/>
        </w:rPr>
        <w:t>*</w:t>
      </w:r>
    </w:p>
    <w:p w14:paraId="3EC819CF" w14:textId="5B537944" w:rsidR="00B61968" w:rsidRDefault="00D064D2" w:rsidP="009D212A">
      <w:pPr>
        <w:pStyle w:val="Paragraphedeliste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Pr="00D064D2">
        <w:rPr>
          <w:sz w:val="20"/>
          <w:szCs w:val="20"/>
        </w:rPr>
        <w:t>P 8 - Notice descriptive mentionnant la puissance de la source laser, les caractéristiques du ou des faisceaux et la description des effets produits</w:t>
      </w:r>
    </w:p>
    <w:p w14:paraId="6C333D8A" w14:textId="0C1E53A6" w:rsidR="00D064D2" w:rsidRPr="009D212A" w:rsidRDefault="009D212A" w:rsidP="00D064D2">
      <w:pPr>
        <w:spacing w:after="0"/>
        <w:jc w:val="both"/>
        <w:rPr>
          <w:b/>
          <w:bCs/>
          <w:sz w:val="20"/>
          <w:szCs w:val="20"/>
        </w:rPr>
      </w:pPr>
      <w:r w:rsidRPr="009D212A">
        <w:rPr>
          <w:b/>
          <w:bCs/>
          <w:sz w:val="20"/>
          <w:szCs w:val="20"/>
        </w:rPr>
        <w:t>*Les pièces AP</w:t>
      </w:r>
      <w:r w:rsidR="00F74696">
        <w:rPr>
          <w:b/>
          <w:bCs/>
          <w:sz w:val="20"/>
          <w:szCs w:val="20"/>
        </w:rPr>
        <w:t>3</w:t>
      </w:r>
      <w:r w:rsidRPr="009D212A">
        <w:rPr>
          <w:b/>
          <w:bCs/>
          <w:sz w:val="20"/>
          <w:szCs w:val="20"/>
        </w:rPr>
        <w:t>, AP</w:t>
      </w:r>
      <w:r w:rsidR="00F74696">
        <w:rPr>
          <w:b/>
          <w:bCs/>
          <w:sz w:val="20"/>
          <w:szCs w:val="20"/>
        </w:rPr>
        <w:t>5</w:t>
      </w:r>
      <w:r w:rsidRPr="009D212A">
        <w:rPr>
          <w:b/>
          <w:bCs/>
          <w:sz w:val="20"/>
          <w:szCs w:val="20"/>
        </w:rPr>
        <w:t xml:space="preserve"> peuvent faire l’objet d’un seul document.</w:t>
      </w:r>
    </w:p>
    <w:p w14:paraId="23659CE1" w14:textId="027BB3D1" w:rsidR="00F74696" w:rsidRPr="009D212A" w:rsidRDefault="00F74696" w:rsidP="00F74696">
      <w:pPr>
        <w:spacing w:after="0"/>
        <w:jc w:val="both"/>
        <w:rPr>
          <w:b/>
          <w:bCs/>
          <w:sz w:val="20"/>
          <w:szCs w:val="20"/>
        </w:rPr>
      </w:pPr>
      <w:r w:rsidRPr="009D212A">
        <w:rPr>
          <w:b/>
          <w:bCs/>
          <w:sz w:val="20"/>
          <w:szCs w:val="20"/>
        </w:rPr>
        <w:t>*Les pièces AP5, AP7 peuvent faire l’objet d’un seul document.</w:t>
      </w:r>
    </w:p>
    <w:p w14:paraId="747CA410" w14:textId="77777777" w:rsidR="009D212A" w:rsidRDefault="009D212A" w:rsidP="00D064D2">
      <w:pPr>
        <w:spacing w:after="0"/>
        <w:jc w:val="both"/>
        <w:rPr>
          <w:sz w:val="20"/>
          <w:szCs w:val="20"/>
        </w:rPr>
      </w:pPr>
    </w:p>
    <w:p w14:paraId="7E9B9279" w14:textId="52D29A77" w:rsidR="00D064D2" w:rsidRDefault="00D064D2" w:rsidP="00D064D2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Vous trouverez ci-après des exemples des pièces à fournir</w:t>
      </w:r>
    </w:p>
    <w:p w14:paraId="65000079" w14:textId="77777777" w:rsidR="00EA4677" w:rsidRPr="00D064D2" w:rsidRDefault="00EA4677" w:rsidP="00D064D2">
      <w:pPr>
        <w:spacing w:after="0"/>
        <w:jc w:val="both"/>
        <w:rPr>
          <w:sz w:val="20"/>
          <w:szCs w:val="20"/>
        </w:rPr>
      </w:pPr>
    </w:p>
    <w:p w14:paraId="4AC8A17A" w14:textId="77777777" w:rsidR="00DC334C" w:rsidRDefault="00DC334C" w:rsidP="00DC334C">
      <w:pPr>
        <w:jc w:val="center"/>
        <w:rPr>
          <w:sz w:val="28"/>
          <w:szCs w:val="28"/>
        </w:rPr>
      </w:pPr>
    </w:p>
    <w:p w14:paraId="42BEE5F6" w14:textId="77777777" w:rsidR="00467AF7" w:rsidRDefault="00467AF7" w:rsidP="00DC334C">
      <w:pPr>
        <w:jc w:val="center"/>
        <w:rPr>
          <w:sz w:val="28"/>
          <w:szCs w:val="28"/>
        </w:rPr>
        <w:sectPr w:rsidR="00467AF7" w:rsidSect="009A0E64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</w:p>
    <w:p w14:paraId="053B40E6" w14:textId="6802F756" w:rsidR="00467AF7" w:rsidRPr="00467AF7" w:rsidRDefault="009A0E64" w:rsidP="00467AF7">
      <w:pPr>
        <w:rPr>
          <w:b/>
          <w:bCs/>
          <w:sz w:val="20"/>
          <w:szCs w:val="20"/>
        </w:rPr>
      </w:pPr>
      <w:r w:rsidRPr="00DC334C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A22C7F6" wp14:editId="51B888F1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2190750" cy="3107055"/>
            <wp:effectExtent l="0" t="0" r="0" b="0"/>
            <wp:wrapSquare wrapText="bothSides"/>
            <wp:docPr id="11449554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7213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104" cy="3175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AF7" w:rsidRPr="00467AF7">
        <w:rPr>
          <w:b/>
          <w:bCs/>
          <w:sz w:val="20"/>
          <w:szCs w:val="20"/>
        </w:rPr>
        <w:t>Formulaire CERFA 14798*01 à compléter</w:t>
      </w:r>
    </w:p>
    <w:p w14:paraId="4D35748C" w14:textId="272C4294" w:rsidR="00467AF7" w:rsidRDefault="00467AF7" w:rsidP="00467AF7">
      <w:pPr>
        <w:tabs>
          <w:tab w:val="left" w:pos="1562"/>
        </w:tabs>
        <w:rPr>
          <w:sz w:val="20"/>
          <w:szCs w:val="20"/>
        </w:rPr>
      </w:pPr>
    </w:p>
    <w:p w14:paraId="16C4F328" w14:textId="77777777" w:rsidR="00467AF7" w:rsidRPr="00DC334C" w:rsidRDefault="00467AF7" w:rsidP="00467AF7">
      <w:pPr>
        <w:rPr>
          <w:sz w:val="20"/>
          <w:szCs w:val="20"/>
        </w:rPr>
      </w:pPr>
    </w:p>
    <w:p w14:paraId="1CB10646" w14:textId="77777777" w:rsidR="00467AF7" w:rsidRPr="00DC334C" w:rsidRDefault="00467AF7" w:rsidP="00467AF7">
      <w:pPr>
        <w:rPr>
          <w:sz w:val="20"/>
          <w:szCs w:val="20"/>
        </w:rPr>
      </w:pPr>
    </w:p>
    <w:p w14:paraId="4E4A5C82" w14:textId="77777777" w:rsidR="00467AF7" w:rsidRPr="00DC334C" w:rsidRDefault="00467AF7" w:rsidP="00467AF7">
      <w:pPr>
        <w:rPr>
          <w:sz w:val="20"/>
          <w:szCs w:val="20"/>
        </w:rPr>
      </w:pPr>
    </w:p>
    <w:p w14:paraId="15CBC018" w14:textId="77777777" w:rsidR="00467AF7" w:rsidRPr="00DC334C" w:rsidRDefault="00467AF7" w:rsidP="00467AF7">
      <w:pPr>
        <w:rPr>
          <w:sz w:val="20"/>
          <w:szCs w:val="20"/>
        </w:rPr>
      </w:pPr>
    </w:p>
    <w:p w14:paraId="44951C87" w14:textId="77777777" w:rsidR="00467AF7" w:rsidRPr="00DC334C" w:rsidRDefault="00467AF7" w:rsidP="00467AF7">
      <w:pPr>
        <w:rPr>
          <w:sz w:val="20"/>
          <w:szCs w:val="20"/>
        </w:rPr>
      </w:pPr>
    </w:p>
    <w:p w14:paraId="27744FA5" w14:textId="77777777" w:rsidR="00467AF7" w:rsidRPr="00DC334C" w:rsidRDefault="00467AF7" w:rsidP="00467AF7">
      <w:pPr>
        <w:rPr>
          <w:sz w:val="20"/>
          <w:szCs w:val="20"/>
        </w:rPr>
      </w:pPr>
    </w:p>
    <w:p w14:paraId="3420364C" w14:textId="77777777" w:rsidR="00467AF7" w:rsidRPr="00DC334C" w:rsidRDefault="00467AF7" w:rsidP="00467AF7">
      <w:pPr>
        <w:rPr>
          <w:sz w:val="20"/>
          <w:szCs w:val="20"/>
        </w:rPr>
      </w:pPr>
    </w:p>
    <w:p w14:paraId="52CFD4C7" w14:textId="77777777" w:rsidR="00467AF7" w:rsidRDefault="00467AF7" w:rsidP="00467AF7">
      <w:pPr>
        <w:rPr>
          <w:sz w:val="20"/>
          <w:szCs w:val="20"/>
        </w:rPr>
      </w:pPr>
    </w:p>
    <w:p w14:paraId="79111598" w14:textId="77777777" w:rsidR="00467AF7" w:rsidRDefault="00467AF7" w:rsidP="00DC334C">
      <w:pPr>
        <w:jc w:val="center"/>
        <w:rPr>
          <w:sz w:val="28"/>
          <w:szCs w:val="28"/>
        </w:rPr>
      </w:pPr>
    </w:p>
    <w:p w14:paraId="293049C6" w14:textId="77777777" w:rsidR="00467AF7" w:rsidRDefault="00467AF7" w:rsidP="00467AF7">
      <w:pPr>
        <w:rPr>
          <w:b/>
          <w:bCs/>
          <w:sz w:val="20"/>
          <w:szCs w:val="20"/>
        </w:rPr>
      </w:pPr>
    </w:p>
    <w:p w14:paraId="113F6AEA" w14:textId="77777777" w:rsidR="00AC410D" w:rsidRDefault="00AC410D" w:rsidP="00467AF7">
      <w:pPr>
        <w:rPr>
          <w:sz w:val="20"/>
          <w:szCs w:val="20"/>
        </w:rPr>
      </w:pPr>
    </w:p>
    <w:p w14:paraId="602C5F0D" w14:textId="48F53FF7" w:rsidR="00EA4677" w:rsidRPr="00AC410D" w:rsidRDefault="00AC410D" w:rsidP="00467AF7">
      <w:pPr>
        <w:rPr>
          <w:sz w:val="20"/>
          <w:szCs w:val="20"/>
        </w:rPr>
      </w:pPr>
      <w:r w:rsidRPr="00AC410D">
        <w:rPr>
          <w:sz w:val="20"/>
          <w:szCs w:val="20"/>
        </w:rPr>
        <w:t>Vous pouvez le télécharger sur le site service-public</w:t>
      </w:r>
    </w:p>
    <w:p w14:paraId="475826A6" w14:textId="438A9983" w:rsidR="00467AF7" w:rsidRDefault="00467AF7" w:rsidP="00467AF7">
      <w:pPr>
        <w:rPr>
          <w:b/>
          <w:bCs/>
          <w:sz w:val="20"/>
          <w:szCs w:val="20"/>
        </w:rPr>
      </w:pPr>
      <w:r w:rsidRPr="00467AF7">
        <w:rPr>
          <w:b/>
          <w:bCs/>
          <w:sz w:val="20"/>
          <w:szCs w:val="20"/>
        </w:rPr>
        <w:t>AP1</w:t>
      </w:r>
      <w:r w:rsidR="009A0E64">
        <w:rPr>
          <w:b/>
          <w:bCs/>
          <w:sz w:val="20"/>
          <w:szCs w:val="20"/>
        </w:rPr>
        <w:t>.</w:t>
      </w:r>
      <w:r w:rsidRPr="00467AF7">
        <w:rPr>
          <w:b/>
          <w:bCs/>
          <w:sz w:val="20"/>
          <w:szCs w:val="20"/>
        </w:rPr>
        <w:t xml:space="preserve"> Plan de situation</w:t>
      </w:r>
    </w:p>
    <w:p w14:paraId="3C0873BF" w14:textId="77777777" w:rsidR="00AC410D" w:rsidRDefault="00467AF7" w:rsidP="00AC410D">
      <w:pPr>
        <w:ind w:right="-496"/>
        <w:rPr>
          <w:sz w:val="20"/>
          <w:szCs w:val="20"/>
        </w:rPr>
      </w:pPr>
      <w:r w:rsidRPr="00467AF7">
        <w:rPr>
          <w:b/>
          <w:bCs/>
          <w:noProof/>
          <w:sz w:val="20"/>
          <w:szCs w:val="20"/>
        </w:rPr>
        <w:drawing>
          <wp:inline distT="0" distB="0" distL="0" distR="0" wp14:anchorId="0208D7BE" wp14:editId="579977B4">
            <wp:extent cx="2504609" cy="3182587"/>
            <wp:effectExtent l="0" t="0" r="0" b="0"/>
            <wp:docPr id="11622682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330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7759" cy="331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B84C" w14:textId="4CC58CD4" w:rsidR="00D837C6" w:rsidRDefault="00AC410D" w:rsidP="00AC410D">
      <w:pPr>
        <w:ind w:right="-496"/>
        <w:rPr>
          <w:sz w:val="28"/>
          <w:szCs w:val="28"/>
        </w:rPr>
      </w:pPr>
      <w:r w:rsidRPr="00AC410D">
        <w:rPr>
          <w:sz w:val="20"/>
          <w:szCs w:val="20"/>
        </w:rPr>
        <w:t>Vous pouvez l’imprimer sur le site www.cadastre.gouv .</w:t>
      </w:r>
      <w:proofErr w:type="spellStart"/>
      <w:r w:rsidRPr="00AC410D">
        <w:rPr>
          <w:sz w:val="20"/>
          <w:szCs w:val="20"/>
        </w:rPr>
        <w:t>fr</w:t>
      </w:r>
      <w:proofErr w:type="spellEnd"/>
      <w:r w:rsidR="00D837C6">
        <w:rPr>
          <w:sz w:val="28"/>
          <w:szCs w:val="28"/>
        </w:rPr>
        <w:br w:type="page"/>
      </w:r>
    </w:p>
    <w:p w14:paraId="28420E23" w14:textId="5CC16CAB" w:rsidR="00D837C6" w:rsidRDefault="00D837C6" w:rsidP="00D837C6">
      <w:pPr>
        <w:rPr>
          <w:b/>
          <w:bCs/>
          <w:sz w:val="20"/>
          <w:szCs w:val="20"/>
        </w:rPr>
      </w:pPr>
      <w:r w:rsidRPr="00467AF7">
        <w:rPr>
          <w:b/>
          <w:bCs/>
          <w:sz w:val="20"/>
          <w:szCs w:val="20"/>
        </w:rPr>
        <w:lastRenderedPageBreak/>
        <w:t>AP</w:t>
      </w:r>
      <w:r w:rsidR="009A0E64">
        <w:rPr>
          <w:b/>
          <w:bCs/>
          <w:sz w:val="20"/>
          <w:szCs w:val="20"/>
        </w:rPr>
        <w:t>2.</w:t>
      </w:r>
      <w:r w:rsidRPr="00467AF7">
        <w:rPr>
          <w:b/>
          <w:bCs/>
          <w:sz w:val="20"/>
          <w:szCs w:val="20"/>
        </w:rPr>
        <w:t xml:space="preserve"> Plan de </w:t>
      </w:r>
      <w:r>
        <w:rPr>
          <w:b/>
          <w:bCs/>
          <w:sz w:val="20"/>
          <w:szCs w:val="20"/>
        </w:rPr>
        <w:t>masse</w:t>
      </w:r>
    </w:p>
    <w:p w14:paraId="5AB35B75" w14:textId="47CA27B4" w:rsidR="00C13B7D" w:rsidRDefault="00B61968" w:rsidP="00D837C6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3297032" wp14:editId="0AEFA8A7">
            <wp:extent cx="2398815" cy="3902806"/>
            <wp:effectExtent l="0" t="0" r="1905" b="2540"/>
            <wp:docPr id="46652566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72" cy="39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27DD" w14:textId="77777777" w:rsidR="00D204E8" w:rsidRDefault="00D204E8" w:rsidP="00D837C6">
      <w:pPr>
        <w:rPr>
          <w:b/>
          <w:bCs/>
          <w:sz w:val="20"/>
          <w:szCs w:val="20"/>
        </w:rPr>
      </w:pPr>
    </w:p>
    <w:p w14:paraId="3C612897" w14:textId="658A52E3" w:rsidR="00D204E8" w:rsidRPr="00D204E8" w:rsidRDefault="00D204E8" w:rsidP="00D837C6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Et un plan de coupe </w:t>
      </w:r>
      <w:r w:rsidRPr="00D204E8">
        <w:rPr>
          <w:sz w:val="20"/>
          <w:szCs w:val="20"/>
        </w:rPr>
        <w:t>Il s’agit d’un plan de profil</w:t>
      </w:r>
      <w:r>
        <w:rPr>
          <w:sz w:val="20"/>
          <w:szCs w:val="20"/>
        </w:rPr>
        <w:t xml:space="preserve">. </w:t>
      </w:r>
      <w:r w:rsidR="00F74696">
        <w:rPr>
          <w:sz w:val="20"/>
          <w:szCs w:val="20"/>
        </w:rPr>
        <w:t>A fournir si</w:t>
      </w:r>
      <w:r w:rsidRPr="00D204E8">
        <w:rPr>
          <w:sz w:val="20"/>
          <w:szCs w:val="20"/>
        </w:rPr>
        <w:t xml:space="preserve"> débord sur le domaine public </w:t>
      </w:r>
      <w:r w:rsidR="00F74696">
        <w:rPr>
          <w:sz w:val="20"/>
          <w:szCs w:val="20"/>
        </w:rPr>
        <w:t xml:space="preserve">ou </w:t>
      </w:r>
      <w:r w:rsidRPr="00D204E8">
        <w:rPr>
          <w:sz w:val="20"/>
          <w:szCs w:val="20"/>
        </w:rPr>
        <w:t>lors de la pose d’une enseigne drapeau</w:t>
      </w:r>
    </w:p>
    <w:p w14:paraId="2BE2328F" w14:textId="1618C1D5" w:rsidR="00D204E8" w:rsidRDefault="00D204E8" w:rsidP="00D837C6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AECC0B7" wp14:editId="6F3D2652">
            <wp:extent cx="2280920" cy="2760264"/>
            <wp:effectExtent l="0" t="0" r="5080" b="2540"/>
            <wp:docPr id="145993347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59" cy="277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67BE3" w14:textId="77777777" w:rsidR="00D204E8" w:rsidRDefault="00D204E8" w:rsidP="00D837C6">
      <w:pPr>
        <w:rPr>
          <w:b/>
          <w:bCs/>
          <w:sz w:val="20"/>
          <w:szCs w:val="20"/>
        </w:rPr>
      </w:pPr>
    </w:p>
    <w:p w14:paraId="081E760F" w14:textId="77777777" w:rsidR="00D204E8" w:rsidRDefault="00D204E8" w:rsidP="00D837C6">
      <w:pPr>
        <w:rPr>
          <w:b/>
          <w:bCs/>
          <w:sz w:val="20"/>
          <w:szCs w:val="20"/>
        </w:rPr>
      </w:pPr>
    </w:p>
    <w:p w14:paraId="0F0E8036" w14:textId="77777777" w:rsidR="00D204E8" w:rsidRDefault="00D204E8" w:rsidP="00D837C6">
      <w:pPr>
        <w:rPr>
          <w:b/>
          <w:bCs/>
          <w:sz w:val="20"/>
          <w:szCs w:val="20"/>
        </w:rPr>
      </w:pPr>
    </w:p>
    <w:p w14:paraId="10C1F0F4" w14:textId="77777777" w:rsidR="00D204E8" w:rsidRDefault="00D204E8" w:rsidP="00D837C6">
      <w:pPr>
        <w:rPr>
          <w:b/>
          <w:bCs/>
          <w:sz w:val="20"/>
          <w:szCs w:val="20"/>
        </w:rPr>
      </w:pPr>
    </w:p>
    <w:p w14:paraId="30B5A965" w14:textId="77777777" w:rsidR="00D204E8" w:rsidRDefault="00D204E8" w:rsidP="00D837C6">
      <w:pPr>
        <w:rPr>
          <w:b/>
          <w:bCs/>
          <w:sz w:val="20"/>
          <w:szCs w:val="20"/>
        </w:rPr>
      </w:pPr>
    </w:p>
    <w:p w14:paraId="0AFE5F6A" w14:textId="77777777" w:rsidR="00D204E8" w:rsidRDefault="00D204E8" w:rsidP="00D837C6">
      <w:pPr>
        <w:rPr>
          <w:b/>
          <w:bCs/>
          <w:sz w:val="20"/>
          <w:szCs w:val="20"/>
        </w:rPr>
      </w:pPr>
    </w:p>
    <w:p w14:paraId="5C593976" w14:textId="4D25D047" w:rsidR="00B61968" w:rsidRDefault="00B61968" w:rsidP="00B61968">
      <w:pPr>
        <w:rPr>
          <w:b/>
          <w:bCs/>
          <w:sz w:val="20"/>
          <w:szCs w:val="20"/>
        </w:rPr>
      </w:pPr>
      <w:r w:rsidRPr="00FF0993">
        <w:rPr>
          <w:b/>
          <w:bCs/>
          <w:sz w:val="20"/>
          <w:szCs w:val="20"/>
        </w:rPr>
        <w:t>AP4</w:t>
      </w:r>
      <w:r>
        <w:rPr>
          <w:b/>
          <w:bCs/>
          <w:sz w:val="20"/>
          <w:szCs w:val="20"/>
        </w:rPr>
        <w:t>.</w:t>
      </w:r>
      <w:r w:rsidRPr="00FF0993">
        <w:rPr>
          <w:b/>
          <w:bCs/>
          <w:sz w:val="20"/>
          <w:szCs w:val="20"/>
        </w:rPr>
        <w:t xml:space="preserve"> </w:t>
      </w:r>
      <w:r w:rsidR="00F74696">
        <w:rPr>
          <w:b/>
          <w:bCs/>
          <w:sz w:val="20"/>
          <w:szCs w:val="20"/>
        </w:rPr>
        <w:t>A fournir pour</w:t>
      </w:r>
      <w:r w:rsidRPr="00FF0993">
        <w:rPr>
          <w:b/>
          <w:bCs/>
          <w:sz w:val="20"/>
          <w:szCs w:val="20"/>
        </w:rPr>
        <w:t xml:space="preserve"> les nouvelles installations : accord daté du propriétaire ou du gestionnaire du terrain où est installé le dispositif</w:t>
      </w:r>
    </w:p>
    <w:p w14:paraId="1A2287F0" w14:textId="77777777" w:rsidR="00B61968" w:rsidRDefault="00B61968" w:rsidP="00DC334C">
      <w:pPr>
        <w:rPr>
          <w:b/>
          <w:bCs/>
          <w:sz w:val="20"/>
          <w:szCs w:val="20"/>
        </w:rPr>
      </w:pPr>
    </w:p>
    <w:p w14:paraId="20A2ED1B" w14:textId="77777777" w:rsidR="00D204E8" w:rsidRDefault="00D204E8" w:rsidP="00DC334C">
      <w:pPr>
        <w:rPr>
          <w:b/>
          <w:bCs/>
          <w:sz w:val="20"/>
          <w:szCs w:val="20"/>
        </w:rPr>
      </w:pPr>
    </w:p>
    <w:p w14:paraId="0B583F35" w14:textId="31CDB6B3" w:rsidR="00C13B7D" w:rsidRDefault="000716E5" w:rsidP="00DC334C">
      <w:pPr>
        <w:rPr>
          <w:b/>
          <w:bCs/>
          <w:sz w:val="20"/>
          <w:szCs w:val="20"/>
        </w:rPr>
      </w:pPr>
      <w:r w:rsidRPr="000716E5">
        <w:rPr>
          <w:b/>
          <w:bCs/>
          <w:sz w:val="20"/>
          <w:szCs w:val="20"/>
        </w:rPr>
        <w:t xml:space="preserve">AP3. Représentation graphique de l’enseigne </w:t>
      </w:r>
      <w:r w:rsidR="00FF0993">
        <w:rPr>
          <w:b/>
          <w:bCs/>
          <w:sz w:val="20"/>
          <w:szCs w:val="20"/>
        </w:rPr>
        <w:t xml:space="preserve">et AP5. Mise en situation </w:t>
      </w:r>
      <w:r>
        <w:rPr>
          <w:b/>
          <w:bCs/>
          <w:sz w:val="20"/>
          <w:szCs w:val="20"/>
        </w:rPr>
        <w:t xml:space="preserve"> </w:t>
      </w:r>
    </w:p>
    <w:p w14:paraId="50E3B508" w14:textId="4E66E7AD" w:rsidR="00B61968" w:rsidRPr="00B61968" w:rsidRDefault="00B61968" w:rsidP="00DC334C">
      <w:pPr>
        <w:rPr>
          <w:sz w:val="20"/>
          <w:szCs w:val="20"/>
        </w:rPr>
      </w:pPr>
      <w:r w:rsidRPr="00B61968">
        <w:rPr>
          <w:sz w:val="20"/>
          <w:szCs w:val="20"/>
        </w:rPr>
        <w:t>Apporter les indications suivantes :</w:t>
      </w:r>
    </w:p>
    <w:p w14:paraId="28AC1F0E" w14:textId="3C0897E8" w:rsidR="000716E5" w:rsidRPr="00FF0993" w:rsidRDefault="000716E5" w:rsidP="00FF0993">
      <w:pPr>
        <w:spacing w:after="0"/>
        <w:rPr>
          <w:sz w:val="20"/>
          <w:szCs w:val="20"/>
        </w:rPr>
      </w:pPr>
      <w:r w:rsidRPr="00FF0993">
        <w:rPr>
          <w:sz w:val="20"/>
          <w:szCs w:val="20"/>
        </w:rPr>
        <w:t>Hauteur – longueur – épaisseur</w:t>
      </w:r>
      <w:r w:rsidR="00FF0993" w:rsidRPr="00FF0993">
        <w:rPr>
          <w:sz w:val="20"/>
          <w:szCs w:val="20"/>
        </w:rPr>
        <w:t xml:space="preserve"> de l’enseigne</w:t>
      </w:r>
    </w:p>
    <w:p w14:paraId="32BC835D" w14:textId="1F86C7C5" w:rsidR="00FF0993" w:rsidRPr="00FF0993" w:rsidRDefault="00FF0993" w:rsidP="00FF0993">
      <w:pPr>
        <w:spacing w:after="0"/>
        <w:rPr>
          <w:sz w:val="20"/>
          <w:szCs w:val="20"/>
        </w:rPr>
      </w:pPr>
      <w:r w:rsidRPr="00FF0993">
        <w:rPr>
          <w:sz w:val="20"/>
          <w:szCs w:val="20"/>
        </w:rPr>
        <w:t xml:space="preserve">Hauteur - longueur de la </w:t>
      </w:r>
      <w:r w:rsidR="009D212A">
        <w:rPr>
          <w:sz w:val="20"/>
          <w:szCs w:val="20"/>
        </w:rPr>
        <w:t>façade commerciale</w:t>
      </w:r>
    </w:p>
    <w:p w14:paraId="4EC93B3E" w14:textId="1316888D" w:rsidR="00FF0993" w:rsidRDefault="00FF0993" w:rsidP="00FF0993">
      <w:pPr>
        <w:spacing w:after="0"/>
        <w:rPr>
          <w:sz w:val="20"/>
          <w:szCs w:val="20"/>
        </w:rPr>
      </w:pPr>
      <w:r w:rsidRPr="00FF0993">
        <w:rPr>
          <w:sz w:val="20"/>
          <w:szCs w:val="20"/>
        </w:rPr>
        <w:t>Hauteur par rapport au sol</w:t>
      </w:r>
    </w:p>
    <w:p w14:paraId="12819A41" w14:textId="77777777" w:rsidR="00FF0993" w:rsidRPr="00FF0993" w:rsidRDefault="00FF0993" w:rsidP="00FF0993">
      <w:pPr>
        <w:spacing w:after="0"/>
        <w:rPr>
          <w:sz w:val="20"/>
          <w:szCs w:val="20"/>
        </w:rPr>
      </w:pPr>
    </w:p>
    <w:p w14:paraId="2CCABE92" w14:textId="364852AA" w:rsidR="00917915" w:rsidRDefault="00B61968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5E8736B" wp14:editId="33583693">
            <wp:extent cx="2885704" cy="3717190"/>
            <wp:effectExtent l="0" t="0" r="0" b="0"/>
            <wp:docPr id="8819225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13" cy="379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E0A9A" w14:textId="77777777" w:rsidR="00D204E8" w:rsidRDefault="00D204E8">
      <w:pPr>
        <w:rPr>
          <w:b/>
          <w:bCs/>
          <w:sz w:val="20"/>
          <w:szCs w:val="20"/>
        </w:rPr>
      </w:pPr>
    </w:p>
    <w:p w14:paraId="56027828" w14:textId="77777777" w:rsidR="00D204E8" w:rsidRDefault="00D204E8">
      <w:pPr>
        <w:rPr>
          <w:b/>
          <w:bCs/>
          <w:sz w:val="20"/>
          <w:szCs w:val="20"/>
        </w:rPr>
      </w:pPr>
    </w:p>
    <w:p w14:paraId="1F0D43E0" w14:textId="77777777" w:rsidR="00D204E8" w:rsidRDefault="00D204E8">
      <w:pPr>
        <w:rPr>
          <w:b/>
          <w:bCs/>
          <w:sz w:val="20"/>
          <w:szCs w:val="20"/>
        </w:rPr>
      </w:pPr>
    </w:p>
    <w:p w14:paraId="0610DC8A" w14:textId="77777777" w:rsidR="00D204E8" w:rsidRDefault="00D204E8">
      <w:pPr>
        <w:rPr>
          <w:b/>
          <w:bCs/>
          <w:sz w:val="20"/>
          <w:szCs w:val="20"/>
        </w:rPr>
      </w:pPr>
    </w:p>
    <w:p w14:paraId="42704112" w14:textId="77777777" w:rsidR="00D204E8" w:rsidRDefault="00D204E8">
      <w:pPr>
        <w:rPr>
          <w:b/>
          <w:bCs/>
          <w:sz w:val="20"/>
          <w:szCs w:val="20"/>
        </w:rPr>
      </w:pPr>
    </w:p>
    <w:p w14:paraId="47DCFD95" w14:textId="77777777" w:rsidR="00D204E8" w:rsidRDefault="00D204E8">
      <w:pPr>
        <w:rPr>
          <w:b/>
          <w:bCs/>
          <w:sz w:val="20"/>
          <w:szCs w:val="20"/>
        </w:rPr>
      </w:pPr>
    </w:p>
    <w:p w14:paraId="06437626" w14:textId="77777777" w:rsidR="00D204E8" w:rsidRDefault="00D204E8">
      <w:pPr>
        <w:rPr>
          <w:b/>
          <w:bCs/>
          <w:sz w:val="20"/>
          <w:szCs w:val="20"/>
        </w:rPr>
      </w:pPr>
    </w:p>
    <w:p w14:paraId="6EBD341E" w14:textId="77777777" w:rsidR="00D204E8" w:rsidRDefault="00D204E8">
      <w:pPr>
        <w:rPr>
          <w:b/>
          <w:bCs/>
          <w:sz w:val="20"/>
          <w:szCs w:val="20"/>
        </w:rPr>
      </w:pPr>
    </w:p>
    <w:p w14:paraId="7793AA0D" w14:textId="77777777" w:rsidR="00D204E8" w:rsidRDefault="00D204E8">
      <w:pPr>
        <w:rPr>
          <w:b/>
          <w:bCs/>
          <w:sz w:val="20"/>
          <w:szCs w:val="20"/>
        </w:rPr>
      </w:pPr>
    </w:p>
    <w:p w14:paraId="6375CB6E" w14:textId="77777777" w:rsidR="00D204E8" w:rsidRDefault="00D204E8">
      <w:pPr>
        <w:rPr>
          <w:b/>
          <w:bCs/>
          <w:sz w:val="20"/>
          <w:szCs w:val="20"/>
        </w:rPr>
      </w:pPr>
    </w:p>
    <w:p w14:paraId="574A9A6A" w14:textId="77777777" w:rsidR="00D204E8" w:rsidRDefault="00D204E8">
      <w:pPr>
        <w:rPr>
          <w:b/>
          <w:bCs/>
          <w:sz w:val="20"/>
          <w:szCs w:val="20"/>
        </w:rPr>
      </w:pPr>
    </w:p>
    <w:p w14:paraId="3BD41CB6" w14:textId="77777777" w:rsidR="00D204E8" w:rsidRDefault="00D204E8">
      <w:pPr>
        <w:rPr>
          <w:b/>
          <w:bCs/>
          <w:sz w:val="20"/>
          <w:szCs w:val="20"/>
        </w:rPr>
      </w:pPr>
    </w:p>
    <w:p w14:paraId="41646A85" w14:textId="414E951A" w:rsidR="00FF0993" w:rsidRDefault="00FF0993" w:rsidP="00DC334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AP6</w:t>
      </w:r>
      <w:r w:rsidR="009A0E64">
        <w:rPr>
          <w:b/>
          <w:bCs/>
          <w:sz w:val="20"/>
          <w:szCs w:val="20"/>
        </w:rPr>
        <w:t>.</w:t>
      </w:r>
      <w:r>
        <w:rPr>
          <w:b/>
          <w:bCs/>
          <w:sz w:val="20"/>
          <w:szCs w:val="20"/>
        </w:rPr>
        <w:t xml:space="preserve"> Vue de l’immeuble concerné avec et sans l’enseigne, ou avant changement de l’enseigne </w:t>
      </w:r>
    </w:p>
    <w:p w14:paraId="549321E1" w14:textId="0DAEFDB3" w:rsidR="00FF0993" w:rsidRDefault="009A0E64" w:rsidP="00DC334C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88EFBD8" wp14:editId="3A382D41">
            <wp:extent cx="2539609" cy="3871356"/>
            <wp:effectExtent l="0" t="0" r="0" b="0"/>
            <wp:docPr id="149679574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10" cy="39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05BB" w14:textId="77777777" w:rsidR="00D204E8" w:rsidRDefault="00D204E8" w:rsidP="00DC334C">
      <w:pPr>
        <w:rPr>
          <w:b/>
          <w:bCs/>
          <w:sz w:val="20"/>
          <w:szCs w:val="20"/>
        </w:rPr>
      </w:pPr>
    </w:p>
    <w:p w14:paraId="0B45BDE6" w14:textId="77777777" w:rsidR="00D204E8" w:rsidRDefault="00D204E8" w:rsidP="00DC334C">
      <w:pPr>
        <w:rPr>
          <w:b/>
          <w:bCs/>
          <w:sz w:val="20"/>
          <w:szCs w:val="20"/>
        </w:rPr>
      </w:pPr>
    </w:p>
    <w:p w14:paraId="4EABDD8F" w14:textId="77777777" w:rsidR="00D204E8" w:rsidRDefault="00D204E8" w:rsidP="00D204E8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AP8. Notice descriptive mentionnant la puissance de la source laser, les caractéristiques du ou des faisceaux et la description des effets produits</w:t>
      </w:r>
    </w:p>
    <w:p w14:paraId="551093FE" w14:textId="77777777" w:rsidR="00D204E8" w:rsidRDefault="00D204E8" w:rsidP="00DC334C">
      <w:pPr>
        <w:rPr>
          <w:b/>
          <w:bCs/>
          <w:sz w:val="20"/>
          <w:szCs w:val="20"/>
        </w:rPr>
      </w:pPr>
    </w:p>
    <w:p w14:paraId="15459DF3" w14:textId="77777777" w:rsidR="00D204E8" w:rsidRDefault="00D204E8" w:rsidP="00DC334C">
      <w:pPr>
        <w:rPr>
          <w:b/>
          <w:bCs/>
          <w:sz w:val="20"/>
          <w:szCs w:val="20"/>
        </w:rPr>
      </w:pPr>
    </w:p>
    <w:p w14:paraId="01E36BA9" w14:textId="77777777" w:rsidR="00D204E8" w:rsidRDefault="00D204E8" w:rsidP="00DC334C">
      <w:pPr>
        <w:rPr>
          <w:b/>
          <w:bCs/>
          <w:sz w:val="20"/>
          <w:szCs w:val="20"/>
        </w:rPr>
      </w:pPr>
    </w:p>
    <w:p w14:paraId="52C11593" w14:textId="77777777" w:rsidR="00D204E8" w:rsidRDefault="00D204E8" w:rsidP="00DC334C">
      <w:pPr>
        <w:rPr>
          <w:b/>
          <w:bCs/>
          <w:sz w:val="20"/>
          <w:szCs w:val="20"/>
        </w:rPr>
      </w:pPr>
    </w:p>
    <w:p w14:paraId="5610F0DF" w14:textId="77777777" w:rsidR="00D204E8" w:rsidRDefault="00D204E8" w:rsidP="00DC334C">
      <w:pPr>
        <w:rPr>
          <w:b/>
          <w:bCs/>
          <w:sz w:val="20"/>
          <w:szCs w:val="20"/>
        </w:rPr>
      </w:pPr>
    </w:p>
    <w:p w14:paraId="7EB5D3AC" w14:textId="77777777" w:rsidR="00D204E8" w:rsidRDefault="00D204E8" w:rsidP="00DC334C">
      <w:pPr>
        <w:rPr>
          <w:b/>
          <w:bCs/>
          <w:sz w:val="20"/>
          <w:szCs w:val="20"/>
        </w:rPr>
      </w:pPr>
    </w:p>
    <w:p w14:paraId="6058C89D" w14:textId="77777777" w:rsidR="00D204E8" w:rsidRDefault="00D204E8" w:rsidP="00DC334C">
      <w:pPr>
        <w:rPr>
          <w:b/>
          <w:bCs/>
          <w:sz w:val="20"/>
          <w:szCs w:val="20"/>
        </w:rPr>
      </w:pPr>
    </w:p>
    <w:p w14:paraId="499A4D2C" w14:textId="77777777" w:rsidR="00D204E8" w:rsidRDefault="00D204E8" w:rsidP="00DC334C">
      <w:pPr>
        <w:rPr>
          <w:b/>
          <w:bCs/>
          <w:sz w:val="20"/>
          <w:szCs w:val="20"/>
        </w:rPr>
      </w:pPr>
    </w:p>
    <w:p w14:paraId="7D01C6D0" w14:textId="77777777" w:rsidR="00D204E8" w:rsidRDefault="00D204E8" w:rsidP="00DC334C">
      <w:pPr>
        <w:rPr>
          <w:b/>
          <w:bCs/>
          <w:sz w:val="20"/>
          <w:szCs w:val="20"/>
        </w:rPr>
      </w:pPr>
    </w:p>
    <w:p w14:paraId="34E00BEB" w14:textId="77777777" w:rsidR="00D204E8" w:rsidRDefault="00D204E8" w:rsidP="00DC334C">
      <w:pPr>
        <w:rPr>
          <w:b/>
          <w:bCs/>
          <w:sz w:val="20"/>
          <w:szCs w:val="20"/>
        </w:rPr>
      </w:pPr>
    </w:p>
    <w:p w14:paraId="3E18E4CD" w14:textId="77777777" w:rsidR="00D204E8" w:rsidRDefault="00D204E8" w:rsidP="00DC334C">
      <w:pPr>
        <w:rPr>
          <w:b/>
          <w:bCs/>
          <w:sz w:val="20"/>
          <w:szCs w:val="20"/>
        </w:rPr>
      </w:pPr>
    </w:p>
    <w:p w14:paraId="2CDFDA9C" w14:textId="77777777" w:rsidR="00D204E8" w:rsidRDefault="00D204E8" w:rsidP="00DC334C">
      <w:pPr>
        <w:rPr>
          <w:b/>
          <w:bCs/>
          <w:sz w:val="20"/>
          <w:szCs w:val="20"/>
        </w:rPr>
      </w:pPr>
    </w:p>
    <w:p w14:paraId="7C775C52" w14:textId="77777777" w:rsidR="00D204E8" w:rsidRDefault="00D204E8" w:rsidP="00DC334C">
      <w:pPr>
        <w:rPr>
          <w:b/>
          <w:bCs/>
          <w:sz w:val="20"/>
          <w:szCs w:val="20"/>
        </w:rPr>
      </w:pPr>
    </w:p>
    <w:p w14:paraId="2FED0DAE" w14:textId="77777777" w:rsidR="00D204E8" w:rsidRDefault="00D204E8" w:rsidP="00DC334C">
      <w:pPr>
        <w:rPr>
          <w:b/>
          <w:bCs/>
          <w:sz w:val="20"/>
          <w:szCs w:val="20"/>
        </w:rPr>
      </w:pPr>
    </w:p>
    <w:p w14:paraId="158C38BC" w14:textId="77777777" w:rsidR="00D204E8" w:rsidRDefault="00D204E8" w:rsidP="00DC334C">
      <w:pPr>
        <w:rPr>
          <w:b/>
          <w:bCs/>
          <w:sz w:val="20"/>
          <w:szCs w:val="20"/>
        </w:rPr>
      </w:pPr>
    </w:p>
    <w:p w14:paraId="3539FD08" w14:textId="55ADD916" w:rsidR="009A0E64" w:rsidRDefault="009A0E64" w:rsidP="00D204E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AP7. Appréciation sur son intégration dans l’environnement</w:t>
      </w:r>
    </w:p>
    <w:p w14:paraId="18C53E63" w14:textId="336BBD1E" w:rsidR="009A0E64" w:rsidRDefault="009A0E64" w:rsidP="00DC334C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BA3F214" wp14:editId="17CF2C38">
            <wp:extent cx="2541320" cy="3845400"/>
            <wp:effectExtent l="0" t="0" r="0" b="3175"/>
            <wp:docPr id="53050049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75" cy="396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1FBCF" w14:textId="77777777" w:rsidR="00917915" w:rsidRDefault="00917915" w:rsidP="00DC334C">
      <w:pPr>
        <w:rPr>
          <w:b/>
          <w:bCs/>
          <w:sz w:val="20"/>
          <w:szCs w:val="20"/>
        </w:rPr>
      </w:pPr>
    </w:p>
    <w:p w14:paraId="23A00F24" w14:textId="77777777" w:rsidR="00917915" w:rsidRPr="00467AF7" w:rsidRDefault="00917915" w:rsidP="00DC334C">
      <w:pPr>
        <w:rPr>
          <w:b/>
          <w:bCs/>
          <w:sz w:val="20"/>
          <w:szCs w:val="20"/>
        </w:rPr>
      </w:pPr>
    </w:p>
    <w:sectPr w:rsidR="00917915" w:rsidRPr="00467AF7" w:rsidSect="009A0E64">
      <w:type w:val="continuous"/>
      <w:pgSz w:w="11906" w:h="16838"/>
      <w:pgMar w:top="993" w:right="1417" w:bottom="709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CE019D"/>
    <w:multiLevelType w:val="hybridMultilevel"/>
    <w:tmpl w:val="36B637F2"/>
    <w:lvl w:ilvl="0" w:tplc="87A8D7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9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154"/>
    <w:rsid w:val="000716E5"/>
    <w:rsid w:val="002A3EAD"/>
    <w:rsid w:val="002E4773"/>
    <w:rsid w:val="004511FB"/>
    <w:rsid w:val="00467AF7"/>
    <w:rsid w:val="00890154"/>
    <w:rsid w:val="00917915"/>
    <w:rsid w:val="009A0E64"/>
    <w:rsid w:val="009D212A"/>
    <w:rsid w:val="00AC410D"/>
    <w:rsid w:val="00B61968"/>
    <w:rsid w:val="00C13B7D"/>
    <w:rsid w:val="00D064D2"/>
    <w:rsid w:val="00D204E8"/>
    <w:rsid w:val="00D837C6"/>
    <w:rsid w:val="00DC2567"/>
    <w:rsid w:val="00DC334C"/>
    <w:rsid w:val="00EA4677"/>
    <w:rsid w:val="00F74696"/>
    <w:rsid w:val="00FD5185"/>
    <w:rsid w:val="00FF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51E6A"/>
  <w15:chartTrackingRefBased/>
  <w15:docId w15:val="{ED6EDE72-60A1-4A9B-ACA5-1D3E5B093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9015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90154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D064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ca2bm.fr/urbanisme/la-publicite-commerciale-rlpi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421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SERGEANT</dc:creator>
  <cp:keywords/>
  <dc:description/>
  <cp:lastModifiedBy>Diana SERGEANT</cp:lastModifiedBy>
  <cp:revision>6</cp:revision>
  <cp:lastPrinted>2024-08-21T13:06:00Z</cp:lastPrinted>
  <dcterms:created xsi:type="dcterms:W3CDTF">2024-08-21T09:43:00Z</dcterms:created>
  <dcterms:modified xsi:type="dcterms:W3CDTF">2024-11-18T12:27:00Z</dcterms:modified>
</cp:coreProperties>
</file>